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8F" w:rsidRDefault="0073758F" w:rsidP="0073758F">
      <w:pPr>
        <w:pStyle w:val="a3"/>
        <w:rPr>
          <w:rFonts w:ascii="Times New Roman"/>
          <w:sz w:val="15"/>
        </w:rPr>
      </w:pPr>
    </w:p>
    <w:p w:rsidR="0073758F" w:rsidRPr="00714655" w:rsidRDefault="0073758F" w:rsidP="00681464">
      <w:pPr>
        <w:pStyle w:val="a5"/>
        <w:ind w:left="1701"/>
        <w:rPr>
          <w:rFonts w:ascii="Times New Roman" w:hAnsi="Times New Roman" w:cs="Times New Roman"/>
          <w:sz w:val="30"/>
          <w:szCs w:val="30"/>
          <w:lang w:val="ru-RU"/>
        </w:rPr>
      </w:pP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 xml:space="preserve">Ферментер 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King</w:t>
      </w: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Snub</w:t>
      </w: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Nose</w:t>
      </w:r>
      <w:r w:rsidRPr="00714655">
        <w:rPr>
          <w:rFonts w:ascii="Times New Roman" w:hAnsi="Times New Roman" w:cs="Times New Roman"/>
          <w:spacing w:val="-60"/>
          <w:w w:val="95"/>
          <w:sz w:val="30"/>
          <w:szCs w:val="30"/>
          <w:lang w:val="ru-RU"/>
        </w:rPr>
        <w:t xml:space="preserve"> </w:t>
      </w:r>
      <w:r w:rsidR="00546B3F">
        <w:rPr>
          <w:rFonts w:ascii="Times New Roman" w:hAnsi="Times New Roman" w:cs="Times New Roman"/>
          <w:w w:val="95"/>
          <w:sz w:val="30"/>
          <w:szCs w:val="30"/>
        </w:rPr>
        <w:t>35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L</w:t>
      </w:r>
    </w:p>
    <w:p w:rsidR="0073758F" w:rsidRPr="00714655" w:rsidRDefault="0073758F" w:rsidP="00681464">
      <w:pPr>
        <w:pStyle w:val="a3"/>
        <w:spacing w:before="4"/>
        <w:ind w:left="170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681464">
      <w:pPr>
        <w:pStyle w:val="1"/>
        <w:spacing w:before="0"/>
        <w:ind w:left="1701" w:right="30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Инструкция по эксплуатации.</w:t>
      </w: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58F" w:rsidRPr="00892AB2" w:rsidRDefault="00866DB9" w:rsidP="0073758F">
      <w:pPr>
        <w:pStyle w:val="a3"/>
        <w:spacing w:before="156" w:line="264" w:lineRule="auto"/>
        <w:ind w:left="-736" w:right="109" w:hanging="1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66DB9">
        <w:rPr>
          <w:rFonts w:ascii="Times New Roman" w:hAnsi="Times New Roman"/>
          <w:noProof/>
          <w:lang w:val="ru-RU"/>
        </w:rPr>
        <w:t>Ферментер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Изготовлен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из бутылочного ПЭТ-пластика без бисфенола А, сам сосуд рассчитан на давление в </w:t>
      </w:r>
      <w:r w:rsidR="00546B3F" w:rsidRPr="00546B3F">
        <w:rPr>
          <w:rFonts w:ascii="Times New Roman" w:hAnsi="Times New Roman" w:cs="Times New Roman"/>
          <w:w w:val="90"/>
          <w:sz w:val="24"/>
          <w:szCs w:val="24"/>
          <w:lang w:val="ru-RU"/>
        </w:rPr>
        <w:t>2,4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бар, что делает его безопасным для ферментации под давлением. Ферментация под давлением имеет свои преимущества: К ним относятся низкое образование эфиров, меньшая зависимость от температурного режима, бескислородн</w:t>
      </w:r>
      <w:r w:rsidR="008749E0">
        <w:rPr>
          <w:rFonts w:ascii="Times New Roman" w:hAnsi="Times New Roman" w:cs="Times New Roman"/>
          <w:w w:val="90"/>
          <w:sz w:val="24"/>
          <w:szCs w:val="24"/>
          <w:lang w:val="ru-RU"/>
        </w:rPr>
        <w:t>ая</w:t>
      </w:r>
      <w:r w:rsidR="001107F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ферментаци</w:t>
      </w:r>
      <w:r w:rsidR="008749E0">
        <w:rPr>
          <w:rFonts w:ascii="Times New Roman" w:hAnsi="Times New Roman" w:cs="Times New Roman"/>
          <w:w w:val="90"/>
          <w:sz w:val="24"/>
          <w:szCs w:val="24"/>
          <w:lang w:val="ru-RU"/>
        </w:rPr>
        <w:t>я</w:t>
      </w:r>
      <w:r w:rsidR="001107F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</w:t>
      </w:r>
      <w:r w:rsidR="001107FF" w:rsidRPr="0029241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По окончанию ферментации, пиво остается частично карбонизированным.</w:t>
      </w: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3157727</wp:posOffset>
            </wp:positionH>
            <wp:positionV relativeFrom="paragraph">
              <wp:posOffset>160061</wp:posOffset>
            </wp:positionV>
            <wp:extent cx="1777878" cy="37148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878" cy="371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CD6114" w:rsidP="0073758F">
      <w:pPr>
        <w:pStyle w:val="1"/>
        <w:spacing w:line="264" w:lineRule="exact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Меры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безопасности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:</w:t>
      </w:r>
    </w:p>
    <w:p w:rsidR="0073758F" w:rsidRPr="00714655" w:rsidRDefault="0073758F" w:rsidP="0073758F">
      <w:pPr>
        <w:pStyle w:val="a3"/>
        <w:spacing w:line="244" w:lineRule="auto"/>
        <w:ind w:left="-737" w:hanging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King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изготовле</w:t>
      </w:r>
      <w:r w:rsidR="00292413">
        <w:rPr>
          <w:rFonts w:ascii="Times New Roman" w:hAnsi="Times New Roman" w:cs="Times New Roman"/>
          <w:w w:val="90"/>
          <w:sz w:val="24"/>
          <w:szCs w:val="24"/>
          <w:lang w:val="ru-RU"/>
        </w:rPr>
        <w:t>н из бутылочного ПЭТ-пластика,</w:t>
      </w:r>
      <w:r w:rsidR="00292413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является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высококристаллическим и герметичным</w:t>
      </w:r>
      <w:r w:rsidR="00292413" w:rsidRPr="00292413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  <w:r w:rsidRPr="00714655">
        <w:rPr>
          <w:rFonts w:ascii="Times New Roman" w:hAnsi="Times New Roman" w:cs="Times New Roman"/>
          <w:spacing w:val="-29"/>
          <w:w w:val="90"/>
          <w:sz w:val="24"/>
          <w:szCs w:val="24"/>
          <w:lang w:val="ru-RU"/>
        </w:rPr>
        <w:t xml:space="preserve"> 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>Д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ля обеспечения вашей собственной безопасности при раб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оте с </w:t>
      </w:r>
      <w:r w:rsidR="00CD6114">
        <w:rPr>
          <w:rFonts w:ascii="Times New Roman" w:hAnsi="Times New Roman" w:cs="Times New Roman"/>
          <w:w w:val="90"/>
          <w:sz w:val="24"/>
          <w:szCs w:val="24"/>
          <w:lang w:val="ru-RU"/>
        </w:rPr>
        <w:t>баком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под давлением, необходимо соблюдать следующие меры предосторожности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before="2"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Не подвергайте </w:t>
      </w:r>
      <w:r w:rsidR="00C9464E">
        <w:rPr>
          <w:rFonts w:ascii="Times New Roman" w:hAnsi="Times New Roman" w:cs="Times New Roman"/>
          <w:sz w:val="24"/>
          <w:szCs w:val="24"/>
          <w:lang w:val="ru-RU"/>
        </w:rPr>
        <w:t>фермен</w:t>
      </w:r>
      <w:r w:rsidR="0029241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9464E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воздействию температур выше</w:t>
      </w:r>
      <w:r w:rsidRPr="0071465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50°</w:t>
      </w:r>
      <w:r w:rsidRPr="00714655">
        <w:rPr>
          <w:rFonts w:ascii="Times New Roman" w:hAnsi="Times New Roman" w:cs="Times New Roman"/>
          <w:sz w:val="24"/>
          <w:szCs w:val="24"/>
        </w:rPr>
        <w:t>C</w:t>
      </w:r>
      <w:r w:rsidRPr="0071465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(122°</w:t>
      </w:r>
      <w:r w:rsidRPr="00714655">
        <w:rPr>
          <w:rFonts w:ascii="Times New Roman" w:hAnsi="Times New Roman" w:cs="Times New Roman"/>
          <w:sz w:val="24"/>
          <w:szCs w:val="24"/>
        </w:rPr>
        <w:t>F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) или</w:t>
      </w:r>
      <w:r w:rsidRPr="00714655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714655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-2°</w:t>
      </w:r>
      <w:r w:rsidRPr="00714655">
        <w:rPr>
          <w:rFonts w:ascii="Times New Roman" w:hAnsi="Times New Roman" w:cs="Times New Roman"/>
          <w:sz w:val="24"/>
          <w:szCs w:val="24"/>
        </w:rPr>
        <w:t>C</w:t>
      </w:r>
      <w:r w:rsidRPr="0071465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(28.5°</w:t>
      </w:r>
      <w:r w:rsidRPr="00714655">
        <w:rPr>
          <w:rFonts w:ascii="Times New Roman" w:hAnsi="Times New Roman" w:cs="Times New Roman"/>
          <w:sz w:val="24"/>
          <w:szCs w:val="24"/>
        </w:rPr>
        <w:t>F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Ни при каких обстоятельствах не подавайте на </w:t>
      </w:r>
      <w:r w:rsidR="00B61378">
        <w:rPr>
          <w:rFonts w:ascii="Times New Roman" w:hAnsi="Times New Roman" w:cs="Times New Roman"/>
          <w:w w:val="95"/>
          <w:sz w:val="24"/>
          <w:szCs w:val="24"/>
          <w:lang w:val="ru-RU"/>
        </w:rPr>
        <w:t>бак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больше</w:t>
      </w:r>
      <w:r w:rsidRPr="00714655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2.4</w:t>
      </w:r>
      <w:r w:rsidRPr="00714655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бара</w:t>
      </w:r>
      <w:r w:rsidRPr="00714655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(35</w:t>
      </w:r>
      <w:r w:rsidRPr="00714655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фунт-силы на кв. дюйм)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before="4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>Никогда не подключайтесь к нерегулируемому источнику давления.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67"/>
        </w:tabs>
        <w:spacing w:before="5"/>
        <w:ind w:left="-421" w:hanging="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>При подключении к внешнему источнику давления; убедитесь, что у него есть независимый клапан сброса давления (</w:t>
      </w:r>
      <w:r w:rsidRPr="00714655">
        <w:rPr>
          <w:rFonts w:ascii="Times New Roman" w:hAnsi="Times New Roman" w:cs="Times New Roman"/>
          <w:sz w:val="24"/>
          <w:szCs w:val="24"/>
        </w:rPr>
        <w:t>PRV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0"/>
        </w:tabs>
        <w:spacing w:before="9" w:line="264" w:lineRule="exact"/>
        <w:ind w:left="-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Используйте только</w:t>
      </w:r>
      <w:r w:rsidRPr="00714655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RED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(красный)</w:t>
      </w:r>
      <w:r w:rsidRPr="00714655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="00BE3FF5">
        <w:rPr>
          <w:rFonts w:ascii="Times New Roman" w:hAnsi="Times New Roman" w:cs="Times New Roman"/>
          <w:w w:val="95"/>
          <w:sz w:val="24"/>
          <w:szCs w:val="24"/>
          <w:lang w:val="ru-RU"/>
        </w:rPr>
        <w:t>клапан сброса давления,</w:t>
      </w:r>
      <w:r w:rsidRPr="00714655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произведенный</w:t>
      </w:r>
      <w:r w:rsidRPr="00714655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MCH</w:t>
      </w:r>
      <w:r w:rsidRPr="00714655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Australia</w:t>
      </w:r>
      <w:r w:rsidRPr="00714655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Pty</w:t>
      </w:r>
      <w:r w:rsidRPr="00714655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Ltd</w:t>
      </w:r>
      <w:r w:rsidRPr="00714655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на герметичной крышке.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используйте </w:t>
      </w:r>
      <w:r w:rsidR="00C576A8">
        <w:rPr>
          <w:rFonts w:ascii="Times New Roman" w:hAnsi="Times New Roman" w:cs="Times New Roman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под давлением, если он был физически поврежден, </w:t>
      </w:r>
      <w:r w:rsidR="001377D8" w:rsidRPr="00714655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упал на землю.</w:t>
      </w:r>
    </w:p>
    <w:p w:rsidR="0073758F" w:rsidRPr="00714655" w:rsidRDefault="00BE3FF5" w:rsidP="00681464">
      <w:pPr>
        <w:pStyle w:val="a7"/>
        <w:numPr>
          <w:ilvl w:val="0"/>
          <w:numId w:val="1"/>
        </w:numPr>
        <w:tabs>
          <w:tab w:val="left" w:pos="271"/>
        </w:tabs>
        <w:spacing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Бак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проходит испытания под давлением при производстве отмеченный датой повторного испытания</w:t>
      </w:r>
      <w:r w:rsidR="00546B3F" w:rsidRPr="00546B3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546B3F">
        <w:rPr>
          <w:rFonts w:ascii="Times New Roman" w:hAnsi="Times New Roman" w:cs="Times New Roman"/>
          <w:w w:val="90"/>
          <w:sz w:val="24"/>
          <w:szCs w:val="24"/>
          <w:lang w:val="ru-RU"/>
        </w:rPr>
        <w:t>на самом баке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По прошествии указанной даты убедитесь, что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бак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прошел испытание гидростатическим давлением перед дальнейшим использованием под давлением.</w:t>
      </w:r>
    </w:p>
    <w:p w:rsidR="0087154B" w:rsidRDefault="0073758F">
      <w:r w:rsidRPr="00714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2955290</wp:posOffset>
            </wp:positionH>
            <wp:positionV relativeFrom="paragraph">
              <wp:posOffset>856615</wp:posOffset>
            </wp:positionV>
            <wp:extent cx="2558415" cy="1407795"/>
            <wp:effectExtent l="0" t="0" r="0" b="1905"/>
            <wp:wrapTopAndBottom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58F" w:rsidRDefault="0073758F" w:rsidP="0073758F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108" cy="4774273"/>
            <wp:effectExtent l="19050" t="0" r="0" b="0"/>
            <wp:docPr id="4" name="Рисунок 4" descr="Без назв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90" cy="47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8F" w:rsidRDefault="0073758F" w:rsidP="0073758F">
      <w:pPr>
        <w:jc w:val="both"/>
      </w:pPr>
    </w:p>
    <w:p w:rsidR="0073758F" w:rsidRDefault="0073758F" w:rsidP="0073758F">
      <w:pPr>
        <w:jc w:val="both"/>
      </w:pPr>
    </w:p>
    <w:p w:rsidR="00B04DBB" w:rsidRDefault="00B04DBB" w:rsidP="008749E0">
      <w:pPr>
        <w:pStyle w:val="a3"/>
        <w:spacing w:before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58F" w:rsidRPr="00681464" w:rsidRDefault="0073758F" w:rsidP="00681464">
      <w:pPr>
        <w:pStyle w:val="a3"/>
        <w:spacing w:before="72"/>
        <w:ind w:left="-73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по эксплуатации.</w:t>
      </w:r>
    </w:p>
    <w:p w:rsidR="0073758F" w:rsidRPr="00714655" w:rsidRDefault="0073758F" w:rsidP="00681464">
      <w:pPr>
        <w:pStyle w:val="a3"/>
        <w:spacing w:before="4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681464" w:rsidRDefault="0073758F" w:rsidP="00681464">
      <w:pPr>
        <w:pStyle w:val="a3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Испытание на герметичность.</w:t>
      </w:r>
    </w:p>
    <w:p w:rsidR="00681464" w:rsidRPr="00714655" w:rsidRDefault="0073758F" w:rsidP="00681464">
      <w:pPr>
        <w:pStyle w:val="a3"/>
        <w:spacing w:before="9" w:line="244" w:lineRule="auto"/>
        <w:ind w:left="-737" w:right="933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Важно проверить отсутствие протечек, чтобы убедиться, что все части надежно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закреплены, для того чтобы пиво не </w:t>
      </w:r>
      <w:r w:rsidR="007872F1">
        <w:rPr>
          <w:rFonts w:ascii="Times New Roman" w:hAnsi="Times New Roman" w:cs="Times New Roman"/>
          <w:sz w:val="24"/>
          <w:szCs w:val="24"/>
          <w:lang w:val="ru-RU"/>
        </w:rPr>
        <w:t>протекло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872F1">
        <w:rPr>
          <w:rFonts w:ascii="Times New Roman" w:hAnsi="Times New Roman" w:cs="Times New Roman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мог безопасно работать во время брожения. Чтобы сделать это:</w:t>
      </w:r>
    </w:p>
    <w:p w:rsidR="0073758F" w:rsidRPr="00292413" w:rsidRDefault="0073758F" w:rsidP="00681464">
      <w:pPr>
        <w:pStyle w:val="a7"/>
        <w:numPr>
          <w:ilvl w:val="1"/>
          <w:numId w:val="3"/>
        </w:numPr>
        <w:tabs>
          <w:tab w:val="left" w:pos="1077"/>
        </w:tabs>
        <w:spacing w:line="258" w:lineRule="exact"/>
        <w:ind w:left="-1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Подайте в </w:t>
      </w:r>
      <w:r w:rsidR="008B6042" w:rsidRPr="00292413">
        <w:rPr>
          <w:rFonts w:ascii="Times New Roman" w:hAnsi="Times New Roman" w:cs="Times New Roman"/>
          <w:sz w:val="24"/>
          <w:szCs w:val="24"/>
          <w:lang w:val="ru-RU"/>
        </w:rPr>
        <w:t>бак</w:t>
      </w: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давление не выше </w:t>
      </w:r>
      <w:r w:rsidR="008749E0" w:rsidRPr="00292413">
        <w:rPr>
          <w:rFonts w:ascii="Times New Roman" w:hAnsi="Times New Roman" w:cs="Times New Roman"/>
          <w:sz w:val="24"/>
          <w:szCs w:val="24"/>
          <w:lang w:val="ru-RU"/>
        </w:rPr>
        <w:t>1,2 бара.</w:t>
      </w:r>
    </w:p>
    <w:p w:rsidR="0073758F" w:rsidRPr="00292413" w:rsidRDefault="0073758F" w:rsidP="00681464">
      <w:pPr>
        <w:pStyle w:val="a7"/>
        <w:numPr>
          <w:ilvl w:val="1"/>
          <w:numId w:val="3"/>
        </w:numPr>
        <w:tabs>
          <w:tab w:val="left" w:pos="1075"/>
        </w:tabs>
        <w:spacing w:line="257" w:lineRule="exact"/>
        <w:ind w:left="-211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0"/>
          <w:sz w:val="24"/>
          <w:szCs w:val="24"/>
          <w:lang w:val="ru-RU"/>
        </w:rPr>
        <w:t>Отсоедините газовую линию и проверьте герметичность с помощью пульверизатора, наполненного пенящимся дезинфицирующим средством или мыльной водой вокруг уплотнений и стыков.</w:t>
      </w:r>
    </w:p>
    <w:p w:rsidR="0073758F" w:rsidRPr="00292413" w:rsidRDefault="0073758F" w:rsidP="00681464">
      <w:pPr>
        <w:pStyle w:val="a7"/>
        <w:numPr>
          <w:ilvl w:val="1"/>
          <w:numId w:val="3"/>
        </w:numPr>
        <w:tabs>
          <w:tab w:val="left" w:pos="1075"/>
        </w:tabs>
        <w:spacing w:line="257" w:lineRule="exact"/>
        <w:ind w:left="-211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>Для устранения утечки, СНИЗЬТЕ ДАВЛЕНИЕ в резервуаре перед повторной регулировкой фитингов.</w:t>
      </w:r>
    </w:p>
    <w:p w:rsidR="0073758F" w:rsidRPr="00292413" w:rsidRDefault="0073758F" w:rsidP="00681464">
      <w:pPr>
        <w:tabs>
          <w:tab w:val="left" w:pos="1075"/>
        </w:tabs>
        <w:spacing w:line="257" w:lineRule="exact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681464" w:rsidRPr="00292413" w:rsidRDefault="00681464" w:rsidP="00681464">
      <w:pPr>
        <w:pStyle w:val="a3"/>
        <w:ind w:left="-737"/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Чистка и дезинфекция.</w:t>
      </w:r>
    </w:p>
    <w:p w:rsidR="000D010F" w:rsidRPr="00292413" w:rsidRDefault="00681464" w:rsidP="000D010F">
      <w:pPr>
        <w:pStyle w:val="a7"/>
        <w:numPr>
          <w:ilvl w:val="0"/>
          <w:numId w:val="2"/>
        </w:numPr>
        <w:tabs>
          <w:tab w:val="left" w:pos="1077"/>
        </w:tabs>
        <w:spacing w:before="9" w:line="242" w:lineRule="auto"/>
        <w:ind w:left="-209" w:right="1214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</w:t>
      </w:r>
      <w:r w:rsidR="00292413"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чистки,</w:t>
      </w:r>
      <w:r w:rsidRPr="00292413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мы рекомендуем </w:t>
      </w:r>
      <w:r w:rsidR="000D010F" w:rsidRPr="00292413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>использовать профессиональные моющие средства -  PBW (Five Star)</w:t>
      </w:r>
    </w:p>
    <w:p w:rsidR="00681464" w:rsidRPr="00292413" w:rsidRDefault="00681464" w:rsidP="000D010F">
      <w:pPr>
        <w:pStyle w:val="a7"/>
        <w:numPr>
          <w:ilvl w:val="0"/>
          <w:numId w:val="2"/>
        </w:numPr>
        <w:tabs>
          <w:tab w:val="left" w:pos="1077"/>
        </w:tabs>
        <w:spacing w:before="9" w:line="242" w:lineRule="auto"/>
        <w:ind w:left="-209" w:right="1214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Для дезинфекции лучше всего использовать </w:t>
      </w:r>
      <w:r w:rsidR="00292413" w:rsidRPr="00292413">
        <w:rPr>
          <w:rFonts w:ascii="Times New Roman" w:hAnsi="Times New Roman" w:cs="Times New Roman"/>
          <w:sz w:val="24"/>
          <w:szCs w:val="24"/>
          <w:lang w:val="ru-RU"/>
        </w:rPr>
        <w:t>дезинфицирующие средства на основе фосфорной кислоты,</w:t>
      </w: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0F" w:rsidRPr="00292413">
        <w:rPr>
          <w:rFonts w:ascii="Times New Roman" w:hAnsi="Times New Roman" w:cs="Times New Roman"/>
          <w:sz w:val="24"/>
          <w:szCs w:val="24"/>
          <w:lang w:val="ru-RU"/>
        </w:rPr>
        <w:t>не требующие ополаскивания</w:t>
      </w: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, такие как </w:t>
      </w:r>
      <w:r w:rsidR="000D010F" w:rsidRPr="00292413">
        <w:rPr>
          <w:rFonts w:ascii="Times New Roman" w:hAnsi="Times New Roman" w:cs="Times New Roman"/>
          <w:sz w:val="24"/>
          <w:szCs w:val="24"/>
        </w:rPr>
        <w:t>Star</w:t>
      </w:r>
      <w:r w:rsidR="000D010F"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0F" w:rsidRPr="00292413">
        <w:rPr>
          <w:rFonts w:ascii="Times New Roman" w:hAnsi="Times New Roman" w:cs="Times New Roman"/>
          <w:sz w:val="24"/>
          <w:szCs w:val="24"/>
        </w:rPr>
        <w:t>San</w:t>
      </w:r>
      <w:r w:rsidR="000D010F"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0F" w:rsidRPr="00292413">
        <w:rPr>
          <w:rFonts w:ascii="Times New Roman" w:hAnsi="Times New Roman" w:cs="Times New Roman"/>
          <w:sz w:val="24"/>
          <w:szCs w:val="24"/>
        </w:rPr>
        <w:t>HB</w:t>
      </w:r>
    </w:p>
    <w:p w:rsidR="00681464" w:rsidRPr="00292413" w:rsidRDefault="00681464" w:rsidP="00681464">
      <w:pPr>
        <w:pStyle w:val="a7"/>
        <w:numPr>
          <w:ilvl w:val="0"/>
          <w:numId w:val="2"/>
        </w:numPr>
        <w:tabs>
          <w:tab w:val="left" w:pos="1077"/>
        </w:tabs>
        <w:spacing w:before="9"/>
        <w:ind w:left="-209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>Не используйте каустическую соду или сильные кислоты, так как они повредят пластик.</w:t>
      </w:r>
    </w:p>
    <w:p w:rsidR="00681464" w:rsidRPr="00292413" w:rsidRDefault="00681464" w:rsidP="00681464">
      <w:pPr>
        <w:pStyle w:val="a7"/>
        <w:numPr>
          <w:ilvl w:val="0"/>
          <w:numId w:val="2"/>
        </w:numPr>
        <w:tabs>
          <w:tab w:val="left" w:pos="1077"/>
        </w:tabs>
        <w:spacing w:before="4" w:line="244" w:lineRule="auto"/>
        <w:ind w:left="-208" w:right="1228"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Не поднимайте температуру выше</w:t>
      </w:r>
      <w:r w:rsidRPr="00292413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30°</w:t>
      </w:r>
      <w:r w:rsidRPr="00292413">
        <w:rPr>
          <w:rFonts w:ascii="Times New Roman" w:hAnsi="Times New Roman" w:cs="Times New Roman"/>
          <w:w w:val="95"/>
          <w:sz w:val="24"/>
          <w:szCs w:val="24"/>
        </w:rPr>
        <w:t>C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.</w:t>
      </w:r>
      <w:r w:rsidRPr="00292413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ПЭТ</w:t>
      </w:r>
      <w:r w:rsidRPr="00292413">
        <w:rPr>
          <w:rFonts w:ascii="Times New Roman" w:hAnsi="Times New Roman" w:cs="Times New Roman"/>
          <w:spacing w:val="-19"/>
          <w:w w:val="95"/>
          <w:sz w:val="24"/>
          <w:szCs w:val="24"/>
          <w:lang w:val="ru-RU"/>
        </w:rPr>
        <w:t xml:space="preserve"> это мягкий пластик, который деформируется при более высоких температурах.</w:t>
      </w:r>
    </w:p>
    <w:p w:rsidR="00681464" w:rsidRPr="00292413" w:rsidRDefault="00681464" w:rsidP="00681464">
      <w:pPr>
        <w:pStyle w:val="a7"/>
        <w:numPr>
          <w:ilvl w:val="0"/>
          <w:numId w:val="2"/>
        </w:numPr>
        <w:tabs>
          <w:tab w:val="left" w:pos="1077"/>
        </w:tabs>
        <w:spacing w:before="4" w:line="244" w:lineRule="auto"/>
        <w:ind w:left="-208" w:right="1228"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удаления остатков </w:t>
      </w:r>
      <w:r w:rsidR="00CF590F"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белка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настоятельно рекомендуется использовать мягкие губки. Не используйте стальную вату.</w:t>
      </w:r>
    </w:p>
    <w:p w:rsidR="0073758F" w:rsidRPr="00714655" w:rsidRDefault="0073758F" w:rsidP="00681464">
      <w:pPr>
        <w:pStyle w:val="a3"/>
        <w:spacing w:before="1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023AC0" w:rsidRDefault="0073758F" w:rsidP="00681464">
      <w:pPr>
        <w:pStyle w:val="1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Ферментация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Перед </w:t>
      </w:r>
      <w:r w:rsidR="000E6735">
        <w:rPr>
          <w:rFonts w:ascii="Times New Roman" w:hAnsi="Times New Roman" w:cs="Times New Roman"/>
          <w:w w:val="90"/>
          <w:sz w:val="24"/>
          <w:szCs w:val="24"/>
          <w:lang w:val="ru-RU"/>
        </w:rPr>
        <w:t>розливом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в </w:t>
      </w:r>
      <w:r w:rsidR="00023AC0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>
        <w:rPr>
          <w:rFonts w:ascii="Times New Roman" w:hAnsi="Times New Roman" w:cs="Times New Roman"/>
          <w:w w:val="90"/>
          <w:sz w:val="24"/>
          <w:szCs w:val="24"/>
        </w:rPr>
        <w:t>Fermenter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King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Snub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Nose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сусло необходимо охладить до температуры ниже </w:t>
      </w:r>
      <w:r w:rsidR="005D7F4F">
        <w:rPr>
          <w:rFonts w:ascii="Times New Roman" w:hAnsi="Times New Roman" w:cs="Times New Roman"/>
          <w:w w:val="90"/>
          <w:sz w:val="24"/>
          <w:szCs w:val="24"/>
          <w:lang w:val="ru-RU"/>
        </w:rPr>
        <w:t>+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30 °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C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. После внес</w:t>
      </w:r>
      <w:r w:rsidR="005D7F4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ения дрожжей закройте </w:t>
      </w:r>
      <w:r w:rsidR="000E6735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контролируя температуру и давление. Чтобы контролировать внутреннее давление в </w:t>
      </w:r>
      <w:r w:rsidR="00E6691F">
        <w:rPr>
          <w:rFonts w:ascii="Times New Roman" w:hAnsi="Times New Roman" w:cs="Times New Roman"/>
          <w:w w:val="90"/>
          <w:sz w:val="24"/>
          <w:szCs w:val="24"/>
        </w:rPr>
        <w:t>Fermenter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King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Snub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Nose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,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мы рекомендуем </w:t>
      </w:r>
      <w:r w:rsidR="00292413">
        <w:rPr>
          <w:rFonts w:ascii="Times New Roman" w:hAnsi="Times New Roman" w:cs="Times New Roman"/>
          <w:w w:val="90"/>
          <w:sz w:val="24"/>
          <w:szCs w:val="24"/>
          <w:lang w:val="ru-RU"/>
        </w:rPr>
        <w:t>подсоединить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разливочный клапан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Keg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King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(9161) к штифту для газа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MFL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(8282 для пластика, 7797 для нержавеющей стали) и прикрепить разливочный клапан к стойке газового шарового затвора на крышке </w:t>
      </w:r>
      <w:r w:rsidR="00E6691F">
        <w:rPr>
          <w:rFonts w:ascii="Times New Roman" w:hAnsi="Times New Roman" w:cs="Times New Roman"/>
          <w:w w:val="90"/>
          <w:sz w:val="24"/>
          <w:szCs w:val="24"/>
        </w:rPr>
        <w:t>Fermenter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King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Snub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6691F" w:rsidRPr="00E6691F">
        <w:rPr>
          <w:rFonts w:ascii="Times New Roman" w:hAnsi="Times New Roman" w:cs="Times New Roman"/>
          <w:w w:val="90"/>
          <w:sz w:val="24"/>
          <w:szCs w:val="24"/>
        </w:rPr>
        <w:t>Nose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</w:p>
    <w:p w:rsidR="0073758F" w:rsidRPr="00714655" w:rsidRDefault="006228A0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Во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время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 после ферментации хмель можно до</w:t>
      </w:r>
      <w:bookmarkStart w:id="0" w:name="_GoBack"/>
      <w:bookmarkEnd w:id="0"/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бавлять в ферментер путем сброса давления и использования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фильтра для сухого охмеления,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для гранулированного хмеля. После добавления резервуар можно продуть и снова создать давление с помощью регулируемого источника 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</w:rPr>
        <w:t>CO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2.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Отбор проб из ферментера можно легко выполнить с помощью линии перекачки жидкости (9183). Просто подсоедините один конец к стойке для жидкости и выведите жидкость, нажав на внутренний штифт противоположного разъединителя. Никакого дополнительного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2 не требуется, поскольку ферментер уже находится под давлением.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Когда брожение завершится, снизьте температуру </w:t>
      </w:r>
      <w:r w:rsidR="006228A0">
        <w:rPr>
          <w:rFonts w:ascii="Times New Roman" w:hAnsi="Times New Roman" w:cs="Times New Roman"/>
          <w:w w:val="90"/>
          <w:sz w:val="24"/>
          <w:szCs w:val="24"/>
          <w:lang w:val="ru-RU"/>
        </w:rPr>
        <w:t>сусла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6228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ниже температурного режима </w:t>
      </w:r>
      <w:r w:rsidR="00683316">
        <w:rPr>
          <w:rFonts w:ascii="Times New Roman" w:hAnsi="Times New Roman" w:cs="Times New Roman"/>
          <w:w w:val="90"/>
          <w:sz w:val="24"/>
          <w:szCs w:val="24"/>
          <w:lang w:val="ru-RU"/>
        </w:rPr>
        <w:t>дрожжей</w:t>
      </w:r>
      <w:r w:rsidR="00683316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,</w:t>
      </w:r>
      <w:r w:rsidR="006228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для остановки брожения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и </w:t>
      </w:r>
      <w:r w:rsidR="00683316">
        <w:rPr>
          <w:rFonts w:ascii="Times New Roman" w:hAnsi="Times New Roman" w:cs="Times New Roman"/>
          <w:w w:val="90"/>
          <w:sz w:val="24"/>
          <w:szCs w:val="24"/>
          <w:lang w:val="ru-RU"/>
        </w:rPr>
        <w:t>осветления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напитка. Вы можете снять сливной клапан и присоединить газовую линию, чтобы поддерживать желаемое давление карбонизации, когда жидкость холодная.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Если внутреннее давление газа в </w:t>
      </w:r>
      <w:r w:rsidR="009B2E81">
        <w:rPr>
          <w:rFonts w:ascii="Times New Roman" w:hAnsi="Times New Roman" w:cs="Times New Roman"/>
          <w:w w:val="90"/>
          <w:sz w:val="24"/>
          <w:szCs w:val="24"/>
          <w:lang w:val="ru-RU"/>
        </w:rPr>
        <w:t>баке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после ферментации было недостаточным для полной карбонизации напитка после </w:t>
      </w:r>
      <w:r w:rsidR="005E7D1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колд-крашинга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подключите регулируемый источник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2 к газовой стойке, чтобы </w:t>
      </w:r>
      <w:r w:rsidR="005E7D1D">
        <w:rPr>
          <w:rFonts w:ascii="Times New Roman" w:hAnsi="Times New Roman" w:cs="Times New Roman"/>
          <w:w w:val="90"/>
          <w:sz w:val="24"/>
          <w:szCs w:val="24"/>
          <w:lang w:val="ru-RU"/>
        </w:rPr>
        <w:t>карбонизировать пиво</w:t>
      </w:r>
    </w:p>
    <w:p w:rsidR="00B04DBB" w:rsidRDefault="00B04DBB" w:rsidP="008749E0">
      <w:pPr>
        <w:pStyle w:val="1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B04DBB" w:rsidRDefault="00B04DBB" w:rsidP="00681464">
      <w:pPr>
        <w:pStyle w:val="1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73758F" w:rsidRPr="00714655" w:rsidRDefault="0073758F" w:rsidP="00681464">
      <w:pPr>
        <w:pStyle w:val="1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Хранение</w:t>
      </w:r>
    </w:p>
    <w:p w:rsidR="0073758F" w:rsidRPr="00714655" w:rsidRDefault="0073758F" w:rsidP="00681464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После каждой ферментации рекомендуется очищать и </w:t>
      </w:r>
      <w:r w:rsidR="002D467F">
        <w:rPr>
          <w:rFonts w:ascii="Times New Roman" w:hAnsi="Times New Roman" w:cs="Times New Roman"/>
          <w:w w:val="95"/>
          <w:sz w:val="24"/>
          <w:szCs w:val="24"/>
        </w:rPr>
        <w:t>дезинфецировать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ферментер, а затем хранить его в сухом виде. Мы рекомендуем создать в </w:t>
      </w:r>
      <w:r w:rsidR="005101E7">
        <w:rPr>
          <w:rFonts w:ascii="Times New Roman" w:hAnsi="Times New Roman" w:cs="Times New Roman"/>
          <w:w w:val="95"/>
          <w:sz w:val="24"/>
          <w:szCs w:val="24"/>
        </w:rPr>
        <w:t>баке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92413">
        <w:rPr>
          <w:rFonts w:ascii="Times New Roman" w:hAnsi="Times New Roman" w:cs="Times New Roman"/>
          <w:w w:val="95"/>
          <w:sz w:val="24"/>
          <w:szCs w:val="24"/>
        </w:rPr>
        <w:t xml:space="preserve">давление </w:t>
      </w:r>
      <w:r w:rsidR="008749E0" w:rsidRPr="00292413">
        <w:rPr>
          <w:rFonts w:ascii="Times New Roman" w:hAnsi="Times New Roman" w:cs="Times New Roman"/>
          <w:w w:val="95"/>
          <w:sz w:val="24"/>
          <w:szCs w:val="24"/>
        </w:rPr>
        <w:t>в 0,6 бар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и хранить в прохладном помещении вдали от солнечных лучей. Это гарантирует, что в вашем </w:t>
      </w:r>
      <w:r w:rsidR="005101E7">
        <w:rPr>
          <w:rFonts w:ascii="Times New Roman" w:hAnsi="Times New Roman" w:cs="Times New Roman"/>
          <w:w w:val="95"/>
          <w:sz w:val="24"/>
          <w:szCs w:val="24"/>
        </w:rPr>
        <w:t>баке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не будет кислорода и бактерий вплоть до 2 недель.</w:t>
      </w:r>
    </w:p>
    <w:p w:rsidR="00681464" w:rsidRDefault="003F6982" w:rsidP="00681464">
      <w:pPr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Чиллер </w:t>
      </w:r>
      <w:r w:rsidR="0073758F" w:rsidRPr="00681464">
        <w:rPr>
          <w:rFonts w:ascii="Times New Roman" w:hAnsi="Times New Roman" w:cs="Times New Roman"/>
          <w:b/>
          <w:sz w:val="24"/>
          <w:szCs w:val="24"/>
        </w:rPr>
        <w:t>Gen 3.</w:t>
      </w:r>
    </w:p>
    <w:p w:rsidR="0073758F" w:rsidRPr="00681464" w:rsidRDefault="0073758F" w:rsidP="00681464">
      <w:pPr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5">
        <w:rPr>
          <w:rFonts w:ascii="Times New Roman" w:hAnsi="Times New Roman" w:cs="Times New Roman"/>
          <w:sz w:val="24"/>
          <w:szCs w:val="24"/>
        </w:rPr>
        <w:t xml:space="preserve">Установка охлаждающих элементов — это дополнительная опция, по этой причине, порты </w:t>
      </w:r>
      <w:r w:rsidR="003F6982">
        <w:rPr>
          <w:rFonts w:ascii="Times New Roman" w:hAnsi="Times New Roman" w:cs="Times New Roman"/>
          <w:sz w:val="24"/>
          <w:szCs w:val="24"/>
        </w:rPr>
        <w:t>чиллера</w:t>
      </w:r>
      <w:r w:rsidRPr="00714655">
        <w:rPr>
          <w:rFonts w:ascii="Times New Roman" w:hAnsi="Times New Roman" w:cs="Times New Roman"/>
          <w:sz w:val="24"/>
          <w:szCs w:val="24"/>
        </w:rPr>
        <w:t xml:space="preserve"> должны быть просверлены в крышке вручную. Чтобы установить </w:t>
      </w:r>
      <w:r w:rsidR="003F6982">
        <w:rPr>
          <w:rFonts w:ascii="Times New Roman" w:hAnsi="Times New Roman" w:cs="Times New Roman"/>
          <w:sz w:val="24"/>
          <w:szCs w:val="24"/>
        </w:rPr>
        <w:t>чиллер</w:t>
      </w:r>
      <w:r w:rsidRPr="00714655">
        <w:rPr>
          <w:rFonts w:ascii="Times New Roman" w:hAnsi="Times New Roman" w:cs="Times New Roman"/>
          <w:sz w:val="24"/>
          <w:szCs w:val="24"/>
        </w:rPr>
        <w:t xml:space="preserve"> необходимо следующее:</w:t>
      </w:r>
    </w:p>
    <w:p w:rsidR="0073758F" w:rsidRPr="00681464" w:rsidRDefault="0073758F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sz w:val="24"/>
          <w:szCs w:val="24"/>
          <w:lang w:val="ru-RU"/>
        </w:rPr>
        <w:t>Просверлить дв</w:t>
      </w:r>
      <w:r w:rsidR="008749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="00874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мм </w:t>
      </w:r>
      <w:r w:rsidR="008749E0">
        <w:rPr>
          <w:rFonts w:ascii="Times New Roman" w:hAnsi="Times New Roman" w:cs="Times New Roman"/>
          <w:sz w:val="24"/>
          <w:szCs w:val="24"/>
          <w:lang w:val="ru-RU"/>
        </w:rPr>
        <w:t>отверстия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>, указанные на крышке.</w:t>
      </w:r>
    </w:p>
    <w:p w:rsidR="0073758F" w:rsidRPr="00681464" w:rsidRDefault="0073758F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Выставите стойки охлаждающего змеевика из нижней части крышки так, чтобы наружная резьба была обращена вверх, а уплотнительные кольца были внизу.</w:t>
      </w:r>
    </w:p>
    <w:p w:rsidR="0073758F" w:rsidRPr="00681464" w:rsidRDefault="0073758F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Закрепите каждую стойку, навинтив гайку </w:t>
      </w:r>
      <w:r w:rsidR="00B12EE4">
        <w:rPr>
          <w:rFonts w:ascii="Times New Roman" w:hAnsi="Times New Roman" w:cs="Times New Roman"/>
          <w:sz w:val="24"/>
          <w:szCs w:val="24"/>
          <w:lang w:val="ru-RU"/>
        </w:rPr>
        <w:t>чиллера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на наружную резьбу.</w:t>
      </w:r>
    </w:p>
    <w:p w:rsidR="0073758F" w:rsidRPr="00B12EE4" w:rsidRDefault="00B12EE4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Чиллер</w:t>
      </w:r>
      <w:r w:rsidR="0073758F"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охлаждения соединяется с 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>крышкой, проталкивая</w:t>
      </w:r>
      <w:r w:rsidR="0073758F"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концы через стойки </w:t>
      </w:r>
      <w:r>
        <w:rPr>
          <w:rFonts w:ascii="Times New Roman" w:hAnsi="Times New Roman" w:cs="Times New Roman"/>
          <w:sz w:val="24"/>
          <w:szCs w:val="24"/>
          <w:lang w:val="ru-RU"/>
        </w:rPr>
        <w:t>чиллера</w:t>
      </w:r>
      <w:r w:rsidR="0073758F"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58F" w:rsidRPr="00B12EE4">
        <w:rPr>
          <w:rFonts w:ascii="Times New Roman" w:hAnsi="Times New Roman" w:cs="Times New Roman"/>
          <w:sz w:val="24"/>
          <w:szCs w:val="24"/>
          <w:lang w:val="ru-RU"/>
        </w:rPr>
        <w:t xml:space="preserve">Отрегулируйте уровень посадки </w:t>
      </w:r>
      <w:r>
        <w:rPr>
          <w:rFonts w:ascii="Times New Roman" w:hAnsi="Times New Roman" w:cs="Times New Roman"/>
          <w:sz w:val="24"/>
          <w:szCs w:val="24"/>
          <w:lang w:val="ru-RU"/>
        </w:rPr>
        <w:t>чиллера</w:t>
      </w:r>
      <w:r w:rsidR="0073758F" w:rsidRPr="00B12EE4">
        <w:rPr>
          <w:rFonts w:ascii="Times New Roman" w:hAnsi="Times New Roman" w:cs="Times New Roman"/>
          <w:sz w:val="24"/>
          <w:szCs w:val="24"/>
          <w:lang w:val="ru-RU"/>
        </w:rPr>
        <w:t xml:space="preserve"> чтоб завершить процедуру.</w:t>
      </w:r>
    </w:p>
    <w:p w:rsidR="0073758F" w:rsidRDefault="0073758F" w:rsidP="0073758F">
      <w:pPr>
        <w:jc w:val="both"/>
      </w:pPr>
    </w:p>
    <w:sectPr w:rsidR="0073758F" w:rsidSect="0056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BE" w:rsidRDefault="00FE29BE" w:rsidP="008749E0">
      <w:pPr>
        <w:spacing w:after="0" w:line="240" w:lineRule="auto"/>
      </w:pPr>
      <w:r>
        <w:separator/>
      </w:r>
    </w:p>
  </w:endnote>
  <w:endnote w:type="continuationSeparator" w:id="0">
    <w:p w:rsidR="00FE29BE" w:rsidRDefault="00FE29BE" w:rsidP="0087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BE" w:rsidRDefault="00FE29BE" w:rsidP="008749E0">
      <w:pPr>
        <w:spacing w:after="0" w:line="240" w:lineRule="auto"/>
      </w:pPr>
      <w:r>
        <w:separator/>
      </w:r>
    </w:p>
  </w:footnote>
  <w:footnote w:type="continuationSeparator" w:id="0">
    <w:p w:rsidR="00FE29BE" w:rsidRDefault="00FE29BE" w:rsidP="0087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F13"/>
    <w:multiLevelType w:val="hybridMultilevel"/>
    <w:tmpl w:val="84367B38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" w15:restartNumberingAfterBreak="0">
    <w:nsid w:val="3644014B"/>
    <w:multiLevelType w:val="hybridMultilevel"/>
    <w:tmpl w:val="9E20A960"/>
    <w:lvl w:ilvl="0" w:tplc="653AD542">
      <w:numFmt w:val="bullet"/>
      <w:lvlText w:val="•"/>
      <w:lvlJc w:val="left"/>
      <w:pPr>
        <w:ind w:left="111" w:hanging="149"/>
      </w:pPr>
      <w:rPr>
        <w:rFonts w:ascii="Arial" w:eastAsia="Arial" w:hAnsi="Arial" w:cs="Arial" w:hint="default"/>
        <w:w w:val="84"/>
        <w:sz w:val="23"/>
        <w:szCs w:val="23"/>
        <w:lang w:val="en-US" w:eastAsia="en-US" w:bidi="ar-SA"/>
      </w:rPr>
    </w:lvl>
    <w:lvl w:ilvl="1" w:tplc="C69AA9B2">
      <w:numFmt w:val="bullet"/>
      <w:lvlText w:val="•"/>
      <w:lvlJc w:val="left"/>
      <w:pPr>
        <w:ind w:left="837" w:hanging="366"/>
      </w:pPr>
      <w:rPr>
        <w:rFonts w:ascii="Arial" w:eastAsia="Arial" w:hAnsi="Arial" w:cs="Arial" w:hint="default"/>
        <w:w w:val="83"/>
        <w:sz w:val="23"/>
        <w:szCs w:val="23"/>
        <w:lang w:val="en-US" w:eastAsia="en-US" w:bidi="ar-SA"/>
      </w:rPr>
    </w:lvl>
    <w:lvl w:ilvl="2" w:tplc="9CE0E808">
      <w:numFmt w:val="bullet"/>
      <w:lvlText w:val="•"/>
      <w:lvlJc w:val="left"/>
      <w:pPr>
        <w:ind w:left="1922" w:hanging="366"/>
      </w:pPr>
      <w:rPr>
        <w:rFonts w:hint="default"/>
        <w:lang w:val="en-US" w:eastAsia="en-US" w:bidi="ar-SA"/>
      </w:rPr>
    </w:lvl>
    <w:lvl w:ilvl="3" w:tplc="FD8ED172">
      <w:numFmt w:val="bullet"/>
      <w:lvlText w:val="•"/>
      <w:lvlJc w:val="left"/>
      <w:pPr>
        <w:ind w:left="3005" w:hanging="366"/>
      </w:pPr>
      <w:rPr>
        <w:rFonts w:hint="default"/>
        <w:lang w:val="en-US" w:eastAsia="en-US" w:bidi="ar-SA"/>
      </w:rPr>
    </w:lvl>
    <w:lvl w:ilvl="4" w:tplc="B7D03E5C">
      <w:numFmt w:val="bullet"/>
      <w:lvlText w:val="•"/>
      <w:lvlJc w:val="left"/>
      <w:pPr>
        <w:ind w:left="4088" w:hanging="366"/>
      </w:pPr>
      <w:rPr>
        <w:rFonts w:hint="default"/>
        <w:lang w:val="en-US" w:eastAsia="en-US" w:bidi="ar-SA"/>
      </w:rPr>
    </w:lvl>
    <w:lvl w:ilvl="5" w:tplc="C2B2AC92">
      <w:numFmt w:val="bullet"/>
      <w:lvlText w:val="•"/>
      <w:lvlJc w:val="left"/>
      <w:pPr>
        <w:ind w:left="5171" w:hanging="366"/>
      </w:pPr>
      <w:rPr>
        <w:rFonts w:hint="default"/>
        <w:lang w:val="en-US" w:eastAsia="en-US" w:bidi="ar-SA"/>
      </w:rPr>
    </w:lvl>
    <w:lvl w:ilvl="6" w:tplc="CE88D5CE">
      <w:numFmt w:val="bullet"/>
      <w:lvlText w:val="•"/>
      <w:lvlJc w:val="left"/>
      <w:pPr>
        <w:ind w:left="6254" w:hanging="366"/>
      </w:pPr>
      <w:rPr>
        <w:rFonts w:hint="default"/>
        <w:lang w:val="en-US" w:eastAsia="en-US" w:bidi="ar-SA"/>
      </w:rPr>
    </w:lvl>
    <w:lvl w:ilvl="7" w:tplc="E904035E">
      <w:numFmt w:val="bullet"/>
      <w:lvlText w:val="•"/>
      <w:lvlJc w:val="left"/>
      <w:pPr>
        <w:ind w:left="7337" w:hanging="366"/>
      </w:pPr>
      <w:rPr>
        <w:rFonts w:hint="default"/>
        <w:lang w:val="en-US" w:eastAsia="en-US" w:bidi="ar-SA"/>
      </w:rPr>
    </w:lvl>
    <w:lvl w:ilvl="8" w:tplc="88CC829C">
      <w:numFmt w:val="bullet"/>
      <w:lvlText w:val="•"/>
      <w:lvlJc w:val="left"/>
      <w:pPr>
        <w:ind w:left="8420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6D3C71F0"/>
    <w:multiLevelType w:val="hybridMultilevel"/>
    <w:tmpl w:val="C5AC0D72"/>
    <w:lvl w:ilvl="0" w:tplc="22464B36">
      <w:start w:val="1"/>
      <w:numFmt w:val="decimal"/>
      <w:lvlText w:val="%1."/>
      <w:lvlJc w:val="left"/>
      <w:pPr>
        <w:ind w:left="829" w:hanging="365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1" w:tplc="DC0C55AA">
      <w:start w:val="1"/>
      <w:numFmt w:val="decimal"/>
      <w:lvlText w:val="%2."/>
      <w:lvlJc w:val="left"/>
      <w:pPr>
        <w:ind w:left="1076" w:hanging="368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2" w:tplc="B04AB0AA">
      <w:numFmt w:val="bullet"/>
      <w:lvlText w:val="•"/>
      <w:lvlJc w:val="left"/>
      <w:pPr>
        <w:ind w:left="2136" w:hanging="368"/>
      </w:pPr>
      <w:rPr>
        <w:rFonts w:hint="default"/>
        <w:lang w:val="en-US" w:eastAsia="en-US" w:bidi="ar-SA"/>
      </w:rPr>
    </w:lvl>
    <w:lvl w:ilvl="3" w:tplc="DFA2F24C">
      <w:numFmt w:val="bullet"/>
      <w:lvlText w:val="•"/>
      <w:lvlJc w:val="left"/>
      <w:pPr>
        <w:ind w:left="3192" w:hanging="368"/>
      </w:pPr>
      <w:rPr>
        <w:rFonts w:hint="default"/>
        <w:lang w:val="en-US" w:eastAsia="en-US" w:bidi="ar-SA"/>
      </w:rPr>
    </w:lvl>
    <w:lvl w:ilvl="4" w:tplc="CFB85124">
      <w:numFmt w:val="bullet"/>
      <w:lvlText w:val="•"/>
      <w:lvlJc w:val="left"/>
      <w:pPr>
        <w:ind w:left="4248" w:hanging="368"/>
      </w:pPr>
      <w:rPr>
        <w:rFonts w:hint="default"/>
        <w:lang w:val="en-US" w:eastAsia="en-US" w:bidi="ar-SA"/>
      </w:rPr>
    </w:lvl>
    <w:lvl w:ilvl="5" w:tplc="2DA2EC4C">
      <w:numFmt w:val="bullet"/>
      <w:lvlText w:val="•"/>
      <w:lvlJc w:val="left"/>
      <w:pPr>
        <w:ind w:left="5305" w:hanging="368"/>
      </w:pPr>
      <w:rPr>
        <w:rFonts w:hint="default"/>
        <w:lang w:val="en-US" w:eastAsia="en-US" w:bidi="ar-SA"/>
      </w:rPr>
    </w:lvl>
    <w:lvl w:ilvl="6" w:tplc="E0D61236">
      <w:numFmt w:val="bullet"/>
      <w:lvlText w:val="•"/>
      <w:lvlJc w:val="left"/>
      <w:pPr>
        <w:ind w:left="6361" w:hanging="368"/>
      </w:pPr>
      <w:rPr>
        <w:rFonts w:hint="default"/>
        <w:lang w:val="en-US" w:eastAsia="en-US" w:bidi="ar-SA"/>
      </w:rPr>
    </w:lvl>
    <w:lvl w:ilvl="7" w:tplc="037CF1AA">
      <w:numFmt w:val="bullet"/>
      <w:lvlText w:val="•"/>
      <w:lvlJc w:val="left"/>
      <w:pPr>
        <w:ind w:left="7417" w:hanging="368"/>
      </w:pPr>
      <w:rPr>
        <w:rFonts w:hint="default"/>
        <w:lang w:val="en-US" w:eastAsia="en-US" w:bidi="ar-SA"/>
      </w:rPr>
    </w:lvl>
    <w:lvl w:ilvl="8" w:tplc="C230277E">
      <w:numFmt w:val="bullet"/>
      <w:lvlText w:val="•"/>
      <w:lvlJc w:val="left"/>
      <w:pPr>
        <w:ind w:left="8473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783E2421"/>
    <w:multiLevelType w:val="hybridMultilevel"/>
    <w:tmpl w:val="8EB8C3D8"/>
    <w:lvl w:ilvl="0" w:tplc="AB2AF308">
      <w:start w:val="1"/>
      <w:numFmt w:val="decimal"/>
      <w:lvlText w:val="%1."/>
      <w:lvlJc w:val="left"/>
      <w:pPr>
        <w:ind w:left="1079" w:hanging="366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1" w:tplc="1B8060A8">
      <w:numFmt w:val="bullet"/>
      <w:lvlText w:val="•"/>
      <w:lvlJc w:val="left"/>
      <w:pPr>
        <w:ind w:left="2030" w:hanging="366"/>
      </w:pPr>
      <w:rPr>
        <w:rFonts w:hint="default"/>
        <w:lang w:val="en-US" w:eastAsia="en-US" w:bidi="ar-SA"/>
      </w:rPr>
    </w:lvl>
    <w:lvl w:ilvl="2" w:tplc="737608D8">
      <w:numFmt w:val="bullet"/>
      <w:lvlText w:val="•"/>
      <w:lvlJc w:val="left"/>
      <w:pPr>
        <w:ind w:left="2981" w:hanging="366"/>
      </w:pPr>
      <w:rPr>
        <w:rFonts w:hint="default"/>
        <w:lang w:val="en-US" w:eastAsia="en-US" w:bidi="ar-SA"/>
      </w:rPr>
    </w:lvl>
    <w:lvl w:ilvl="3" w:tplc="ADC85DF2">
      <w:numFmt w:val="bullet"/>
      <w:lvlText w:val="•"/>
      <w:lvlJc w:val="left"/>
      <w:pPr>
        <w:ind w:left="3931" w:hanging="366"/>
      </w:pPr>
      <w:rPr>
        <w:rFonts w:hint="default"/>
        <w:lang w:val="en-US" w:eastAsia="en-US" w:bidi="ar-SA"/>
      </w:rPr>
    </w:lvl>
    <w:lvl w:ilvl="4" w:tplc="69B8190C">
      <w:numFmt w:val="bullet"/>
      <w:lvlText w:val="•"/>
      <w:lvlJc w:val="left"/>
      <w:pPr>
        <w:ind w:left="4882" w:hanging="366"/>
      </w:pPr>
      <w:rPr>
        <w:rFonts w:hint="default"/>
        <w:lang w:val="en-US" w:eastAsia="en-US" w:bidi="ar-SA"/>
      </w:rPr>
    </w:lvl>
    <w:lvl w:ilvl="5" w:tplc="4C329244">
      <w:numFmt w:val="bullet"/>
      <w:lvlText w:val="•"/>
      <w:lvlJc w:val="left"/>
      <w:pPr>
        <w:ind w:left="5833" w:hanging="366"/>
      </w:pPr>
      <w:rPr>
        <w:rFonts w:hint="default"/>
        <w:lang w:val="en-US" w:eastAsia="en-US" w:bidi="ar-SA"/>
      </w:rPr>
    </w:lvl>
    <w:lvl w:ilvl="6" w:tplc="C02E30A4">
      <w:numFmt w:val="bullet"/>
      <w:lvlText w:val="•"/>
      <w:lvlJc w:val="left"/>
      <w:pPr>
        <w:ind w:left="6783" w:hanging="366"/>
      </w:pPr>
      <w:rPr>
        <w:rFonts w:hint="default"/>
        <w:lang w:val="en-US" w:eastAsia="en-US" w:bidi="ar-SA"/>
      </w:rPr>
    </w:lvl>
    <w:lvl w:ilvl="7" w:tplc="6EF899AA">
      <w:numFmt w:val="bullet"/>
      <w:lvlText w:val="•"/>
      <w:lvlJc w:val="left"/>
      <w:pPr>
        <w:ind w:left="7734" w:hanging="366"/>
      </w:pPr>
      <w:rPr>
        <w:rFonts w:hint="default"/>
        <w:lang w:val="en-US" w:eastAsia="en-US" w:bidi="ar-SA"/>
      </w:rPr>
    </w:lvl>
    <w:lvl w:ilvl="8" w:tplc="8E32AB80">
      <w:numFmt w:val="bullet"/>
      <w:lvlText w:val="•"/>
      <w:lvlJc w:val="left"/>
      <w:pPr>
        <w:ind w:left="8685" w:hanging="3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F"/>
    <w:rsid w:val="00023AC0"/>
    <w:rsid w:val="00045E22"/>
    <w:rsid w:val="000D010F"/>
    <w:rsid w:val="000E6735"/>
    <w:rsid w:val="001107FF"/>
    <w:rsid w:val="001377D8"/>
    <w:rsid w:val="00177D28"/>
    <w:rsid w:val="001A29CA"/>
    <w:rsid w:val="00292413"/>
    <w:rsid w:val="002D467F"/>
    <w:rsid w:val="003D7555"/>
    <w:rsid w:val="003E2AA7"/>
    <w:rsid w:val="003F6982"/>
    <w:rsid w:val="005101E7"/>
    <w:rsid w:val="00546B3F"/>
    <w:rsid w:val="0056693C"/>
    <w:rsid w:val="005D7F4F"/>
    <w:rsid w:val="005D7FAF"/>
    <w:rsid w:val="005E7D1D"/>
    <w:rsid w:val="006228A0"/>
    <w:rsid w:val="00681464"/>
    <w:rsid w:val="00683316"/>
    <w:rsid w:val="0073758F"/>
    <w:rsid w:val="007872F1"/>
    <w:rsid w:val="007B276B"/>
    <w:rsid w:val="0080415B"/>
    <w:rsid w:val="00817EFE"/>
    <w:rsid w:val="0083478D"/>
    <w:rsid w:val="00844772"/>
    <w:rsid w:val="00866DB9"/>
    <w:rsid w:val="0087154B"/>
    <w:rsid w:val="008749E0"/>
    <w:rsid w:val="00892AB2"/>
    <w:rsid w:val="008B6042"/>
    <w:rsid w:val="008D34B7"/>
    <w:rsid w:val="009B2E81"/>
    <w:rsid w:val="00A173B3"/>
    <w:rsid w:val="00A66A44"/>
    <w:rsid w:val="00AD702F"/>
    <w:rsid w:val="00B04DBB"/>
    <w:rsid w:val="00B12EE4"/>
    <w:rsid w:val="00B61378"/>
    <w:rsid w:val="00B92986"/>
    <w:rsid w:val="00BE3FF5"/>
    <w:rsid w:val="00C576A8"/>
    <w:rsid w:val="00C9464E"/>
    <w:rsid w:val="00CC5D39"/>
    <w:rsid w:val="00CD6114"/>
    <w:rsid w:val="00CF590F"/>
    <w:rsid w:val="00D11F95"/>
    <w:rsid w:val="00E6691F"/>
    <w:rsid w:val="00FC156A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21E3"/>
  <w15:docId w15:val="{07A65C23-7DAD-4966-8EFD-81E730A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3C"/>
  </w:style>
  <w:style w:type="paragraph" w:styleId="1">
    <w:name w:val="heading 1"/>
    <w:basedOn w:val="a"/>
    <w:link w:val="10"/>
    <w:uiPriority w:val="1"/>
    <w:qFormat/>
    <w:rsid w:val="0073758F"/>
    <w:pPr>
      <w:widowControl w:val="0"/>
      <w:autoSpaceDE w:val="0"/>
      <w:autoSpaceDN w:val="0"/>
      <w:spacing w:before="1" w:after="0" w:line="240" w:lineRule="auto"/>
      <w:ind w:left="111"/>
      <w:outlineLvl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58F"/>
    <w:rPr>
      <w:rFonts w:ascii="Arial" w:eastAsia="Arial" w:hAnsi="Arial" w:cs="Arial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7375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3758F"/>
    <w:rPr>
      <w:rFonts w:ascii="Arial" w:eastAsia="Arial" w:hAnsi="Arial" w:cs="Arial"/>
      <w:sz w:val="23"/>
      <w:szCs w:val="23"/>
      <w:lang w:val="en-US"/>
    </w:rPr>
  </w:style>
  <w:style w:type="paragraph" w:styleId="a5">
    <w:name w:val="Title"/>
    <w:basedOn w:val="a"/>
    <w:link w:val="a6"/>
    <w:uiPriority w:val="1"/>
    <w:qFormat/>
    <w:rsid w:val="0073758F"/>
    <w:pPr>
      <w:widowControl w:val="0"/>
      <w:autoSpaceDE w:val="0"/>
      <w:autoSpaceDN w:val="0"/>
      <w:spacing w:before="89" w:after="0" w:line="240" w:lineRule="auto"/>
      <w:ind w:left="3027" w:right="3040"/>
      <w:jc w:val="center"/>
    </w:pPr>
    <w:rPr>
      <w:rFonts w:ascii="Arial" w:eastAsia="Arial" w:hAnsi="Arial" w:cs="Arial"/>
      <w:sz w:val="34"/>
      <w:szCs w:val="34"/>
      <w:lang w:val="en-US"/>
    </w:rPr>
  </w:style>
  <w:style w:type="character" w:customStyle="1" w:styleId="a6">
    <w:name w:val="Заголовок Знак"/>
    <w:basedOn w:val="a0"/>
    <w:link w:val="a5"/>
    <w:uiPriority w:val="1"/>
    <w:rsid w:val="0073758F"/>
    <w:rPr>
      <w:rFonts w:ascii="Arial" w:eastAsia="Arial" w:hAnsi="Arial" w:cs="Arial"/>
      <w:sz w:val="34"/>
      <w:szCs w:val="34"/>
      <w:lang w:val="en-US"/>
    </w:rPr>
  </w:style>
  <w:style w:type="paragraph" w:styleId="a7">
    <w:name w:val="List Paragraph"/>
    <w:basedOn w:val="a"/>
    <w:uiPriority w:val="1"/>
    <w:qFormat/>
    <w:rsid w:val="0073758F"/>
    <w:pPr>
      <w:widowControl w:val="0"/>
      <w:autoSpaceDE w:val="0"/>
      <w:autoSpaceDN w:val="0"/>
      <w:spacing w:after="0" w:line="240" w:lineRule="auto"/>
      <w:ind w:left="829" w:hanging="358"/>
    </w:pPr>
    <w:rPr>
      <w:rFonts w:ascii="Arial" w:eastAsia="Arial" w:hAnsi="Arial" w:cs="Aria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7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9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749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49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4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512F-6E07-4096-BC56-36F4E228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Борис Чертенков</cp:lastModifiedBy>
  <cp:revision>2</cp:revision>
  <dcterms:created xsi:type="dcterms:W3CDTF">2021-01-11T12:51:00Z</dcterms:created>
  <dcterms:modified xsi:type="dcterms:W3CDTF">2021-01-11T12:51:00Z</dcterms:modified>
</cp:coreProperties>
</file>